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50.5999755859375" w:firstLine="0"/>
        <w:rPr>
          <w:rFonts w:ascii="Play" w:cs="Play" w:eastAsia="Play" w:hAnsi="Play"/>
          <w:color w:val="0f4761"/>
          <w:sz w:val="40"/>
          <w:szCs w:val="40"/>
        </w:rPr>
      </w:pPr>
      <w:r w:rsidDel="00000000" w:rsidR="00000000" w:rsidRPr="00000000">
        <w:rPr>
          <w:rFonts w:ascii="Play" w:cs="Play" w:eastAsia="Play" w:hAnsi="Play"/>
          <w:color w:val="0f4761"/>
          <w:sz w:val="40"/>
          <w:szCs w:val="40"/>
          <w:rtl w:val="0"/>
        </w:rPr>
        <w:t xml:space="preserve">AV &amp; Licht Technicus</w:t>
      </w:r>
    </w:p>
    <w:p w:rsidR="00000000" w:rsidDel="00000000" w:rsidP="00000000" w:rsidRDefault="00000000" w:rsidRPr="00000000" w14:paraId="00000002">
      <w:pPr>
        <w:widowControl w:val="0"/>
        <w:spacing w:before="129.04296875" w:line="258.89556884765625" w:lineRule="auto"/>
        <w:ind w:left="1419.8599243164062" w:right="96.280517578125" w:firstLine="14.080047607421875"/>
        <w:rPr/>
      </w:pPr>
      <w:r w:rsidDel="00000000" w:rsidR="00000000" w:rsidRPr="00000000">
        <w:rPr>
          <w:rtl w:val="0"/>
        </w:rPr>
        <w:t xml:space="preserve">Weet jij precies hoe je ruimtes doodeng maakt met dat éne kleine spotje in de hoek? Zou je het geweldig vinden om onze ruimtes tot hun recht te laten komen via de beste oplossingen voor licht en geluid? Dan is dit jouw kans!</w:t>
        <w:br w:type="textWrapping"/>
        <w:br w:type="textWrapping"/>
        <w:t xml:space="preserve">Als AV &amp; Licht Technicus werk je samen met de Haunted Concept Developers om ervoor te zorgen dat de juiste audio en visuele elementen kunnen worden toegevoegd aan hun concepten. Je zorgt ervoor dat alles netjes is uitgelicht en dat dat zo is uitgetekend dat ons bouwteam gemakkelijk de zaak kan uitvoeren. </w:t>
      </w:r>
      <w:r w:rsidDel="00000000" w:rsidR="00000000" w:rsidRPr="00000000">
        <w:rPr>
          <w:rtl w:val="0"/>
        </w:rPr>
      </w:r>
    </w:p>
    <w:p w:rsidR="00000000" w:rsidDel="00000000" w:rsidP="00000000" w:rsidRDefault="00000000" w:rsidRPr="00000000" w14:paraId="00000003">
      <w:pPr>
        <w:widowControl w:val="0"/>
        <w:spacing w:before="170.838623046875" w:line="258.89631271362305" w:lineRule="auto"/>
        <w:ind w:left="1416.9999694824219" w:right="333.19580078125" w:hanging="0.659942626953125"/>
        <w:rPr>
          <w:b w:val="1"/>
          <w:bCs w:val="1"/>
        </w:rPr>
      </w:pPr>
      <w:r w:rsidDel="00000000" w:rsidR="00000000" w:rsidRPr="00000000">
        <w:rPr>
          <w:b w:val="1"/>
          <w:bCs w:val="1"/>
          <w:rtl w:val="0"/>
        </w:rPr>
        <w:t xml:space="preserve">Kerntaken:</w:t>
      </w:r>
    </w:p>
    <w:p w:rsidR="00000000" w:rsidDel="00000000" w:rsidP="00000000" w:rsidRDefault="00000000" w:rsidRPr="00000000" w14:paraId="00000004">
      <w:pPr>
        <w:widowControl w:val="0"/>
        <w:numPr>
          <w:ilvl w:val="0"/>
          <w:numId w:val="2"/>
        </w:numPr>
        <w:spacing w:after="0" w:afterAutospacing="0" w:before="170.838623046875" w:line="258.89631271362305" w:lineRule="auto"/>
        <w:ind w:left="2160" w:right="333.19580078125" w:hanging="360"/>
        <w:rPr>
          <w:u w:val="none"/>
        </w:rPr>
      </w:pPr>
      <w:r w:rsidDel="00000000" w:rsidR="00000000" w:rsidRPr="00000000">
        <w:rPr>
          <w:rtl w:val="0"/>
        </w:rPr>
        <w:t xml:space="preserve">Ontwerpen, uittekenen en uitrollen van audiovisueel plan en uitlichting van gehele evenement.</w:t>
      </w:r>
    </w:p>
    <w:p w:rsidR="00000000" w:rsidDel="00000000" w:rsidP="00000000" w:rsidRDefault="00000000" w:rsidRPr="00000000" w14:paraId="00000005">
      <w:pPr>
        <w:widowControl w:val="0"/>
        <w:numPr>
          <w:ilvl w:val="0"/>
          <w:numId w:val="2"/>
        </w:numPr>
        <w:spacing w:after="0" w:afterAutospacing="0" w:before="0" w:beforeAutospacing="0" w:line="258.89631271362305" w:lineRule="auto"/>
        <w:ind w:left="2160" w:right="333.19580078125" w:hanging="360"/>
        <w:rPr>
          <w:u w:val="none"/>
        </w:rPr>
      </w:pPr>
      <w:r w:rsidDel="00000000" w:rsidR="00000000" w:rsidRPr="00000000">
        <w:rPr>
          <w:rtl w:val="0"/>
        </w:rPr>
        <w:t xml:space="preserve">Oplossingen bedenken die binnen het budget de juiste sfeer oproepen in alle ruimtes van het evenement.</w:t>
      </w:r>
    </w:p>
    <w:p w:rsidR="00000000" w:rsidDel="00000000" w:rsidP="00000000" w:rsidRDefault="00000000" w:rsidRPr="00000000" w14:paraId="00000006">
      <w:pPr>
        <w:widowControl w:val="0"/>
        <w:numPr>
          <w:ilvl w:val="0"/>
          <w:numId w:val="2"/>
        </w:numPr>
        <w:spacing w:before="0" w:beforeAutospacing="0" w:line="258.89631271362305" w:lineRule="auto"/>
        <w:ind w:left="2160" w:right="333.19580078125" w:hanging="360"/>
        <w:rPr>
          <w:u w:val="none"/>
        </w:rPr>
      </w:pPr>
      <w:r w:rsidDel="00000000" w:rsidR="00000000" w:rsidRPr="00000000">
        <w:rPr>
          <w:rtl w:val="0"/>
        </w:rPr>
        <w:t xml:space="preserve">Ondersteunen van creatieve proces rondom ontwerp van huizen.</w:t>
      </w:r>
    </w:p>
    <w:p w:rsidR="00000000" w:rsidDel="00000000" w:rsidP="00000000" w:rsidRDefault="00000000" w:rsidRPr="00000000" w14:paraId="00000007">
      <w:pPr>
        <w:widowControl w:val="0"/>
        <w:spacing w:before="170.838623046875" w:line="258.89631271362305" w:lineRule="auto"/>
        <w:ind w:left="1440" w:right="333.19580078125" w:firstLine="0"/>
        <w:rPr>
          <w:b w:val="1"/>
          <w:bCs w:val="1"/>
        </w:rPr>
      </w:pPr>
      <w:r w:rsidDel="00000000" w:rsidR="00000000" w:rsidRPr="00000000">
        <w:rPr>
          <w:b w:val="1"/>
          <w:bCs w:val="1"/>
          <w:rtl w:val="0"/>
        </w:rPr>
        <w:t xml:space="preserve">Functie-eisen:</w:t>
      </w:r>
    </w:p>
    <w:p w:rsidR="00000000" w:rsidDel="00000000" w:rsidP="00000000" w:rsidRDefault="00000000" w:rsidRPr="00000000" w14:paraId="00000008">
      <w:pPr>
        <w:widowControl w:val="0"/>
        <w:numPr>
          <w:ilvl w:val="0"/>
          <w:numId w:val="1"/>
        </w:numPr>
        <w:spacing w:after="0" w:afterAutospacing="0" w:before="170.838623046875" w:line="258.89631271362305" w:lineRule="auto"/>
        <w:ind w:left="2160" w:right="333.19580078125" w:hanging="360"/>
        <w:rPr/>
      </w:pPr>
      <w:r w:rsidDel="00000000" w:rsidR="00000000" w:rsidRPr="00000000">
        <w:rPr>
          <w:rtl w:val="0"/>
        </w:rPr>
        <w:t xml:space="preserve">Vaardig in technisch uittekenen van audiovisuele en lichtelementen voor huizen en evenement.</w:t>
      </w:r>
    </w:p>
    <w:p w:rsidR="00000000" w:rsidDel="00000000" w:rsidP="00000000" w:rsidRDefault="00000000" w:rsidRPr="00000000" w14:paraId="00000009">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Kennis van en ervaring met AV en lichttechniek en aansturing van deze elementen.</w:t>
      </w:r>
    </w:p>
    <w:p w:rsidR="00000000" w:rsidDel="00000000" w:rsidP="00000000" w:rsidRDefault="00000000" w:rsidRPr="00000000" w14:paraId="0000000A">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Samenwerkingsvaardigheden.</w:t>
      </w:r>
    </w:p>
    <w:p w:rsidR="00000000" w:rsidDel="00000000" w:rsidP="00000000" w:rsidRDefault="00000000" w:rsidRPr="00000000" w14:paraId="0000000B">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Presentatievaardigheden.</w:t>
      </w:r>
    </w:p>
    <w:p w:rsidR="00000000" w:rsidDel="00000000" w:rsidP="00000000" w:rsidRDefault="00000000" w:rsidRPr="00000000" w14:paraId="0000000C">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Kennis en ervaring met het bouwen van verhalen in fysieke ruimtes.</w:t>
      </w:r>
    </w:p>
    <w:p w:rsidR="00000000" w:rsidDel="00000000" w:rsidP="00000000" w:rsidRDefault="00000000" w:rsidRPr="00000000" w14:paraId="0000000D">
      <w:pPr>
        <w:widowControl w:val="0"/>
        <w:numPr>
          <w:ilvl w:val="0"/>
          <w:numId w:val="1"/>
        </w:numPr>
        <w:spacing w:after="0" w:afterAutospacing="0" w:before="0" w:beforeAutospacing="0" w:line="258.89631271362305" w:lineRule="auto"/>
        <w:ind w:left="2160" w:right="333.19580078125" w:hanging="360"/>
        <w:rPr>
          <w:u w:val="none"/>
        </w:rPr>
      </w:pPr>
      <w:r w:rsidDel="00000000" w:rsidR="00000000" w:rsidRPr="00000000">
        <w:rPr>
          <w:rtl w:val="0"/>
        </w:rPr>
        <w:t xml:space="preserve">Zelfstandig, nauwkeurig en gestructureerd kunnen werken.</w:t>
      </w:r>
    </w:p>
    <w:p w:rsidR="00000000" w:rsidDel="00000000" w:rsidP="00000000" w:rsidRDefault="00000000" w:rsidRPr="00000000" w14:paraId="0000000E">
      <w:pPr>
        <w:widowControl w:val="0"/>
        <w:numPr>
          <w:ilvl w:val="0"/>
          <w:numId w:val="1"/>
        </w:numPr>
        <w:spacing w:before="0" w:beforeAutospacing="0" w:line="258.89631271362305" w:lineRule="auto"/>
        <w:ind w:left="2160" w:right="333.19580078125" w:hanging="360"/>
        <w:rPr>
          <w:u w:val="none"/>
        </w:rPr>
      </w:pPr>
      <w:r w:rsidDel="00000000" w:rsidR="00000000" w:rsidRPr="00000000">
        <w:rPr>
          <w:rtl w:val="0"/>
        </w:rPr>
        <w:t xml:space="preserve">Flexibiliteit in uitvoering, maar altijd gericht op kwaliteit van het concept.</w:t>
      </w:r>
    </w:p>
    <w:p w:rsidR="00000000" w:rsidDel="00000000" w:rsidP="00000000" w:rsidRDefault="00000000" w:rsidRPr="00000000" w14:paraId="0000000F">
      <w:pPr>
        <w:widowControl w:val="0"/>
        <w:spacing w:before="170.838623046875" w:line="258.89631271362305" w:lineRule="auto"/>
        <w:ind w:left="720" w:right="333.19580078125" w:firstLine="720"/>
        <w:rPr>
          <w:b w:val="1"/>
          <w:bCs w:val="1"/>
        </w:rPr>
      </w:pPr>
      <w:r w:rsidDel="00000000" w:rsidR="00000000" w:rsidRPr="00000000">
        <w:rPr>
          <w:b w:val="1"/>
          <w:bCs w:val="1"/>
          <w:rtl w:val="0"/>
        </w:rPr>
        <w:t xml:space="preserve">Wat bieden wij?</w:t>
      </w:r>
    </w:p>
    <w:p w:rsidR="00000000" w:rsidDel="00000000" w:rsidP="00000000" w:rsidRDefault="00000000" w:rsidRPr="00000000" w14:paraId="00000010">
      <w:pPr>
        <w:widowControl w:val="0"/>
        <w:numPr>
          <w:ilvl w:val="0"/>
          <w:numId w:val="3"/>
        </w:numPr>
        <w:spacing w:after="0" w:afterAutospacing="0" w:before="170.838623046875" w:line="258.89631271362305" w:lineRule="auto"/>
        <w:ind w:left="2160" w:right="333.19580078125" w:hanging="360"/>
        <w:rPr/>
      </w:pPr>
      <w:r w:rsidDel="00000000" w:rsidR="00000000" w:rsidRPr="00000000">
        <w:rPr>
          <w:rtl w:val="0"/>
        </w:rPr>
        <w:t xml:space="preserve">Een praktische, inclusieve werkomgeving waar ontwikkeling centraal staat.</w:t>
      </w:r>
    </w:p>
    <w:p w:rsidR="00000000" w:rsidDel="00000000" w:rsidP="00000000" w:rsidRDefault="00000000" w:rsidRPr="00000000" w14:paraId="00000011">
      <w:pPr>
        <w:widowControl w:val="0"/>
        <w:numPr>
          <w:ilvl w:val="0"/>
          <w:numId w:val="3"/>
        </w:numPr>
        <w:spacing w:after="0" w:afterAutospacing="0" w:before="0" w:beforeAutospacing="0" w:line="258.89631271362305" w:lineRule="auto"/>
        <w:ind w:left="2160" w:right="333.19580078125" w:hanging="360"/>
        <w:rPr>
          <w:u w:val="none"/>
        </w:rPr>
      </w:pPr>
      <w:r w:rsidDel="00000000" w:rsidR="00000000" w:rsidRPr="00000000">
        <w:rPr>
          <w:rtl w:val="0"/>
        </w:rPr>
        <w:t xml:space="preserve">Toegang tot een team dat passie heeft voor immersief Halloween entertainment.</w:t>
      </w:r>
    </w:p>
    <w:p w:rsidR="00000000" w:rsidDel="00000000" w:rsidP="00000000" w:rsidRDefault="00000000" w:rsidRPr="00000000" w14:paraId="00000012">
      <w:pPr>
        <w:widowControl w:val="0"/>
        <w:numPr>
          <w:ilvl w:val="0"/>
          <w:numId w:val="3"/>
        </w:numPr>
        <w:spacing w:before="0" w:beforeAutospacing="0" w:line="258.89631271362305" w:lineRule="auto"/>
        <w:ind w:left="2160" w:right="333.19580078125" w:hanging="360"/>
        <w:rPr>
          <w:u w:val="none"/>
        </w:rPr>
      </w:pPr>
      <w:r w:rsidDel="00000000" w:rsidR="00000000" w:rsidRPr="00000000">
        <w:rPr>
          <w:rtl w:val="0"/>
        </w:rPr>
        <w:t xml:space="preserve">Een kans om je ideeën tot leven te zien komen!</w:t>
      </w:r>
    </w:p>
    <w:p w:rsidR="00000000" w:rsidDel="00000000" w:rsidP="00000000" w:rsidRDefault="00000000" w:rsidRPr="00000000" w14:paraId="00000013">
      <w:pPr>
        <w:widowControl w:val="0"/>
        <w:spacing w:before="170.838623046875" w:line="258.89631271362305" w:lineRule="auto"/>
        <w:ind w:right="333.19580078125"/>
        <w:jc w:val="center"/>
        <w:rPr>
          <w:b w:val="1"/>
          <w:bCs w:val="1"/>
        </w:rPr>
      </w:pPr>
      <w:r w:rsidDel="00000000" w:rsidR="00000000" w:rsidRPr="00000000">
        <w:rPr>
          <w:rtl w:val="0"/>
        </w:rPr>
      </w:r>
    </w:p>
    <w:p w:rsidR="00000000" w:rsidDel="00000000" w:rsidP="00000000" w:rsidRDefault="00000000" w:rsidRPr="00000000" w14:paraId="00000014">
      <w:pPr>
        <w:widowControl w:val="0"/>
        <w:spacing w:before="170.838623046875" w:line="258.89631271362305" w:lineRule="auto"/>
        <w:ind w:right="333.19580078125"/>
        <w:jc w:val="center"/>
        <w:rPr>
          <w:b w:val="1"/>
          <w:bCs w:val="1"/>
        </w:rPr>
      </w:pPr>
      <w:r w:rsidDel="00000000" w:rsidR="00000000" w:rsidRPr="00000000">
        <w:rPr>
          <w:b w:val="1"/>
          <w:bCs w:val="1"/>
          <w:rtl w:val="0"/>
        </w:rPr>
        <w:t xml:space="preserve">Let op: Deze vacature is op vrijwillige basis.</w:t>
      </w:r>
    </w:p>
    <w:p w:rsidR="00000000" w:rsidDel="00000000" w:rsidP="00000000" w:rsidRDefault="00000000" w:rsidRPr="00000000" w14:paraId="00000015">
      <w:pPr>
        <w:widowControl w:val="0"/>
        <w:spacing w:before="170.838623046875" w:line="258.89631271362305" w:lineRule="auto"/>
        <w:ind w:right="333.19580078125"/>
        <w:jc w:val="center"/>
        <w:rPr>
          <w:b w:val="1"/>
          <w:bCs w:val="1"/>
        </w:rPr>
      </w:pPr>
      <w:r w:rsidDel="00000000" w:rsidR="00000000" w:rsidRPr="00000000">
        <w:rPr>
          <w:b w:val="1"/>
          <w:bCs w:val="1"/>
          <w:rtl w:val="0"/>
        </w:rPr>
        <w:t xml:space="preserve">Interesse? Stuur je motivatie + CV naar info@horrorevents.nl</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